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88" w:rsidRPr="00E94188" w:rsidRDefault="00E94188" w:rsidP="00E94188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94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Skraćeni </w:t>
      </w:r>
      <w:r w:rsidRPr="00E94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Zapisnik elektronske sjednice Školskog odbora Osnovne škole Gvozd, Gvozd održane dana 28. prosinca 2021. godine, vrijeme očitovanja od 9 do 11 sati</w:t>
      </w:r>
    </w:p>
    <w:p w:rsidR="00E94188" w:rsidRDefault="00E94188" w:rsidP="00E9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94188" w:rsidRDefault="00E94188" w:rsidP="00E9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50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.točka</w:t>
      </w:r>
    </w:p>
    <w:p w:rsidR="00E94188" w:rsidRPr="00BF77B1" w:rsidRDefault="00E94188" w:rsidP="00E941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7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 2. Zakona o predškolskom odgoju i obrazovanju ( Narodne novine broj:</w:t>
      </w:r>
      <w:r w:rsidRPr="00BF77B1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BF77B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10/97</w:t>
        </w:r>
      </w:hyperlink>
      <w:r w:rsidRPr="00BF77B1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BF77B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107/07</w:t>
        </w:r>
      </w:hyperlink>
      <w:r w:rsidRPr="00BF77B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BF77B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94/13</w:t>
        </w:r>
      </w:hyperlink>
      <w:r w:rsidRPr="00BF77B1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BF77B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Školski odbor je jednoglasno </w:t>
      </w:r>
      <w:r>
        <w:rPr>
          <w:rFonts w:ascii="Times New Roman" w:hAnsi="Times New Roman" w:cs="Times New Roman"/>
          <w:sz w:val="24"/>
          <w:szCs w:val="24"/>
        </w:rPr>
        <w:t xml:space="preserve">javnim glasovanjem </w:t>
      </w:r>
      <w:r>
        <w:rPr>
          <w:rFonts w:ascii="Times New Roman" w:hAnsi="Times New Roman" w:cs="Times New Roman"/>
          <w:sz w:val="24"/>
          <w:szCs w:val="24"/>
        </w:rPr>
        <w:t xml:space="preserve">donio </w:t>
      </w:r>
      <w:r>
        <w:rPr>
          <w:rFonts w:ascii="Times New Roman" w:hAnsi="Times New Roman" w:cs="Times New Roman"/>
          <w:sz w:val="24"/>
          <w:szCs w:val="24"/>
        </w:rPr>
        <w:t>odluku o davanju suglasnosti za objavu natječaja za odgojitelja /odgojiteljicu za rad na provedbi Programa predškole u Programu predškolskog odgoja pri Osnovnoj školi Gvozd na nepuno radno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rijeme , određeno vrijeme do 31.5.2022. godine</w:t>
      </w:r>
    </w:p>
    <w:p w:rsidR="00E94188" w:rsidRPr="00BF77B1" w:rsidRDefault="00E94188" w:rsidP="00E9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94188" w:rsidRPr="00BF77B1" w:rsidRDefault="00E94188" w:rsidP="00E9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E94188" w:rsidRPr="00BF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869"/>
    <w:multiLevelType w:val="hybridMultilevel"/>
    <w:tmpl w:val="54E8A0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3385"/>
    <w:multiLevelType w:val="hybridMultilevel"/>
    <w:tmpl w:val="8036FF96"/>
    <w:lvl w:ilvl="0" w:tplc="70527E5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82F0511"/>
    <w:multiLevelType w:val="hybridMultilevel"/>
    <w:tmpl w:val="EB860A74"/>
    <w:lvl w:ilvl="0" w:tplc="B02C3F90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8"/>
    <w:rsid w:val="0007248E"/>
    <w:rsid w:val="00E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074"/>
  <w15:chartTrackingRefBased/>
  <w15:docId w15:val="{34C84FDE-97FB-40F6-BAF5-CFBC79E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1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4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78" TargetMode="External"/><Relationship Id="rId5" Type="http://schemas.openxmlformats.org/officeDocument/2006/relationships/hyperlink" Target="https://www.zakon.hr/cms.htm?id=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2022-03-11T13:05:00Z</dcterms:created>
  <dcterms:modified xsi:type="dcterms:W3CDTF">2022-03-11T13:09:00Z</dcterms:modified>
</cp:coreProperties>
</file>